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C1DE" w14:textId="0E6EB94A" w:rsidR="0034759C" w:rsidRPr="00F677B0" w:rsidRDefault="00F677B0" w:rsidP="00F677B0">
      <w:pPr>
        <w:spacing w:after="0"/>
        <w:jc w:val="right"/>
        <w:rPr>
          <w:rFonts w:ascii="Franklin Gothic Book" w:hAnsi="Franklin Gothic Book"/>
        </w:rPr>
      </w:pPr>
      <w:r w:rsidRPr="00F677B0">
        <w:rPr>
          <w:rFonts w:ascii="Franklin Gothic Book" w:hAnsi="Franklin Gothic Book"/>
        </w:rPr>
        <w:t>Zlín</w:t>
      </w:r>
      <w:r>
        <w:rPr>
          <w:rFonts w:ascii="Franklin Gothic Book" w:hAnsi="Franklin Gothic Book"/>
        </w:rPr>
        <w:t xml:space="preserve">, </w:t>
      </w:r>
      <w:r w:rsidR="00B05C35">
        <w:rPr>
          <w:rFonts w:ascii="Franklin Gothic Book" w:hAnsi="Franklin Gothic Book"/>
        </w:rPr>
        <w:t>20</w:t>
      </w:r>
      <w:r w:rsidR="00A02C75">
        <w:rPr>
          <w:rFonts w:ascii="Franklin Gothic Book" w:hAnsi="Franklin Gothic Book"/>
        </w:rPr>
        <w:t>. 4. 2021</w:t>
      </w:r>
    </w:p>
    <w:p w14:paraId="6AAAAAC9" w14:textId="77777777" w:rsidR="00F677B0" w:rsidRDefault="00F677B0" w:rsidP="005705DE">
      <w:pPr>
        <w:spacing w:after="0"/>
        <w:jc w:val="both"/>
        <w:rPr>
          <w:rFonts w:ascii="Franklin Gothic Book" w:hAnsi="Franklin Gothic Book"/>
        </w:rPr>
      </w:pPr>
      <w:bookmarkStart w:id="0" w:name="_Hlk61333250"/>
    </w:p>
    <w:p w14:paraId="329FD8CA" w14:textId="39570225" w:rsidR="007F08BD" w:rsidRDefault="007F08BD" w:rsidP="005705DE">
      <w:pPr>
        <w:spacing w:after="0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Nechte se inspirovat ve firmách Zlínského kraje</w:t>
      </w:r>
    </w:p>
    <w:p w14:paraId="2DBB7DFE" w14:textId="77777777" w:rsidR="00F677B0" w:rsidRDefault="00F677B0" w:rsidP="005705DE">
      <w:pPr>
        <w:spacing w:after="0"/>
        <w:jc w:val="both"/>
        <w:rPr>
          <w:rFonts w:ascii="Franklin Gothic Book" w:hAnsi="Franklin Gothic Book"/>
        </w:rPr>
      </w:pPr>
    </w:p>
    <w:p w14:paraId="33969A3F" w14:textId="28183DBD" w:rsidR="007F08BD" w:rsidRPr="007F08BD" w:rsidRDefault="008E6132" w:rsidP="00B05C35">
      <w:pPr>
        <w:pStyle w:val="Bezmezer"/>
        <w:spacing w:line="276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„</w:t>
      </w:r>
      <w:r w:rsidR="007F08BD">
        <w:rPr>
          <w:rFonts w:ascii="Franklin Gothic Book" w:hAnsi="Franklin Gothic Book"/>
        </w:rPr>
        <w:t>Inspirace středoškolákům</w:t>
      </w:r>
      <w:r>
        <w:rPr>
          <w:rFonts w:ascii="Franklin Gothic Book" w:hAnsi="Franklin Gothic Book"/>
        </w:rPr>
        <w:t>“</w:t>
      </w:r>
      <w:r w:rsidR="007F08BD">
        <w:rPr>
          <w:rFonts w:ascii="Franklin Gothic Book" w:hAnsi="Franklin Gothic Book"/>
        </w:rPr>
        <w:t xml:space="preserve"> je název akce, kterou </w:t>
      </w:r>
      <w:r w:rsidR="00182E71">
        <w:rPr>
          <w:rFonts w:ascii="Franklin Gothic Book" w:hAnsi="Franklin Gothic Book"/>
        </w:rPr>
        <w:t>realizu</w:t>
      </w:r>
      <w:r w:rsidR="007F08BD">
        <w:rPr>
          <w:rFonts w:ascii="Franklin Gothic Book" w:hAnsi="Franklin Gothic Book"/>
        </w:rPr>
        <w:t>je Krajská hospodářská komora Zlínského kraje společně se Zlínským krajem v rámci projektu „</w:t>
      </w:r>
      <w:r w:rsidR="007F08BD" w:rsidRPr="007F08BD">
        <w:rPr>
          <w:rFonts w:ascii="Franklin Gothic Book" w:hAnsi="Franklin Gothic Book"/>
        </w:rPr>
        <w:t>Implementace Krajského akčního plánu rozvoje vzdělávání pro území Zlínského kraje II“</w:t>
      </w:r>
      <w:r w:rsidR="007F08BD">
        <w:rPr>
          <w:rFonts w:ascii="Franklin Gothic Book" w:hAnsi="Franklin Gothic Book"/>
        </w:rPr>
        <w:t>.</w:t>
      </w:r>
      <w:r w:rsidR="007F08BD" w:rsidRPr="007F08BD">
        <w:t xml:space="preserve"> </w:t>
      </w:r>
      <w:r w:rsidR="007F08BD" w:rsidRPr="007F08BD">
        <w:rPr>
          <w:rFonts w:ascii="Franklin Gothic Book" w:hAnsi="Franklin Gothic Book"/>
        </w:rPr>
        <w:t>Vzhledem k nepříznivé epidemiologické situaci j</w:t>
      </w:r>
      <w:r w:rsidR="007F08BD">
        <w:rPr>
          <w:rFonts w:ascii="Franklin Gothic Book" w:hAnsi="Franklin Gothic Book"/>
        </w:rPr>
        <w:t>e</w:t>
      </w:r>
      <w:r w:rsidR="007F08BD" w:rsidRPr="007F08BD">
        <w:rPr>
          <w:rFonts w:ascii="Franklin Gothic Book" w:hAnsi="Franklin Gothic Book"/>
        </w:rPr>
        <w:t xml:space="preserve"> akce </w:t>
      </w:r>
      <w:r w:rsidR="00182E71">
        <w:rPr>
          <w:rFonts w:ascii="Franklin Gothic Book" w:hAnsi="Franklin Gothic Book"/>
        </w:rPr>
        <w:t xml:space="preserve">pro letošní rok </w:t>
      </w:r>
      <w:r w:rsidR="007F08BD" w:rsidRPr="007F08BD">
        <w:rPr>
          <w:rFonts w:ascii="Franklin Gothic Book" w:hAnsi="Franklin Gothic Book"/>
        </w:rPr>
        <w:t>realizován</w:t>
      </w:r>
      <w:r w:rsidR="007F08BD">
        <w:rPr>
          <w:rFonts w:ascii="Franklin Gothic Book" w:hAnsi="Franklin Gothic Book"/>
        </w:rPr>
        <w:t>a</w:t>
      </w:r>
      <w:r w:rsidR="007F08BD" w:rsidRPr="007F08BD">
        <w:rPr>
          <w:rFonts w:ascii="Franklin Gothic Book" w:hAnsi="Franklin Gothic Book"/>
        </w:rPr>
        <w:t xml:space="preserve"> distanční formou</w:t>
      </w:r>
      <w:r w:rsidR="00182E71">
        <w:rPr>
          <w:rFonts w:ascii="Franklin Gothic Book" w:hAnsi="Franklin Gothic Book"/>
        </w:rPr>
        <w:t xml:space="preserve">. Studentům gymnázií </w:t>
      </w:r>
      <w:r w:rsidR="00B211FB">
        <w:rPr>
          <w:rFonts w:ascii="Franklin Gothic Book" w:hAnsi="Franklin Gothic Book"/>
        </w:rPr>
        <w:t>ve Z</w:t>
      </w:r>
      <w:r w:rsidR="001111A0">
        <w:rPr>
          <w:rFonts w:ascii="Franklin Gothic Book" w:hAnsi="Franklin Gothic Book"/>
        </w:rPr>
        <w:t>línském kraji</w:t>
      </w:r>
      <w:r w:rsidR="00B211FB">
        <w:rPr>
          <w:rFonts w:ascii="Franklin Gothic Book" w:hAnsi="Franklin Gothic Book"/>
        </w:rPr>
        <w:t xml:space="preserve"> </w:t>
      </w:r>
      <w:r w:rsidR="00182E71">
        <w:rPr>
          <w:rFonts w:ascii="Franklin Gothic Book" w:hAnsi="Franklin Gothic Book"/>
        </w:rPr>
        <w:t>bude zaslán</w:t>
      </w:r>
      <w:r>
        <w:rPr>
          <w:rFonts w:ascii="Franklin Gothic Book" w:hAnsi="Franklin Gothic Book"/>
        </w:rPr>
        <w:t>a</w:t>
      </w:r>
      <w:r w:rsidR="00182E71">
        <w:rPr>
          <w:rFonts w:ascii="Franklin Gothic Book" w:hAnsi="Franklin Gothic Book"/>
        </w:rPr>
        <w:t xml:space="preserve"> </w:t>
      </w:r>
      <w:proofErr w:type="spellStart"/>
      <w:r w:rsidR="00182E71">
        <w:rPr>
          <w:rFonts w:ascii="Franklin Gothic Book" w:hAnsi="Franklin Gothic Book"/>
        </w:rPr>
        <w:t>videoreportáž</w:t>
      </w:r>
      <w:proofErr w:type="spellEnd"/>
      <w:r w:rsidR="00182E71">
        <w:rPr>
          <w:rFonts w:ascii="Franklin Gothic Book" w:hAnsi="Franklin Gothic Book"/>
        </w:rPr>
        <w:t xml:space="preserve"> z</w:t>
      </w:r>
      <w:r w:rsidR="00B211FB">
        <w:rPr>
          <w:rFonts w:ascii="Franklin Gothic Book" w:hAnsi="Franklin Gothic Book"/>
        </w:rPr>
        <w:t xml:space="preserve">e zajímavých a technologicky vyspělých firem regionu, která bude následně doplněná </w:t>
      </w:r>
      <w:r w:rsidR="00B211FB" w:rsidRPr="00B05C35">
        <w:rPr>
          <w:rFonts w:ascii="Franklin Gothic Book" w:hAnsi="Franklin Gothic Book"/>
        </w:rPr>
        <w:t>on-line setkáními</w:t>
      </w:r>
      <w:r w:rsidR="00B211FB" w:rsidRPr="00B05C35">
        <w:rPr>
          <w:rFonts w:ascii="Franklin Gothic Book" w:hAnsi="Franklin Gothic Book"/>
          <w:i/>
          <w:iCs/>
        </w:rPr>
        <w:t xml:space="preserve">. </w:t>
      </w:r>
      <w:r w:rsidR="007F08BD" w:rsidRPr="00B05C35">
        <w:rPr>
          <w:rFonts w:ascii="Franklin Gothic Book" w:hAnsi="Franklin Gothic Book"/>
        </w:rPr>
        <w:t>Cílem akce je podpořit zájem studentů gymnázií o studium technických oborů na VŠ</w:t>
      </w:r>
      <w:bookmarkStart w:id="1" w:name="_Hlk69729601"/>
      <w:r w:rsidR="007F08BD" w:rsidRPr="00B05C35">
        <w:rPr>
          <w:rFonts w:ascii="Franklin Gothic Book" w:hAnsi="Franklin Gothic Book"/>
        </w:rPr>
        <w:t>.</w:t>
      </w:r>
      <w:r w:rsidR="007F08BD" w:rsidRPr="00B05C35">
        <w:rPr>
          <w:rFonts w:ascii="Franklin Gothic Book" w:hAnsi="Franklin Gothic Book"/>
          <w:i/>
          <w:iCs/>
        </w:rPr>
        <w:t xml:space="preserve"> „Naším záměrem je ukázat studentům, že máme v regionu firmy se špičkovými technologiemi i se zajímavými možnostmi pracovního uplatnění</w:t>
      </w:r>
      <w:r>
        <w:rPr>
          <w:rFonts w:ascii="Franklin Gothic Book" w:hAnsi="Franklin Gothic Book"/>
          <w:i/>
          <w:iCs/>
        </w:rPr>
        <w:t>,</w:t>
      </w:r>
      <w:r w:rsidR="007F08BD" w:rsidRPr="00B05C35">
        <w:rPr>
          <w:rFonts w:ascii="Franklin Gothic Book" w:hAnsi="Franklin Gothic Book"/>
          <w:i/>
          <w:iCs/>
        </w:rPr>
        <w:t>“</w:t>
      </w:r>
      <w:r w:rsidR="007F08BD" w:rsidRPr="00B05C35">
        <w:rPr>
          <w:rFonts w:ascii="Franklin Gothic Book" w:hAnsi="Franklin Gothic Book"/>
        </w:rPr>
        <w:t xml:space="preserve"> sdělila ředitelka </w:t>
      </w:r>
      <w:r>
        <w:rPr>
          <w:rFonts w:ascii="Franklin Gothic Book" w:hAnsi="Franklin Gothic Book"/>
        </w:rPr>
        <w:t>K</w:t>
      </w:r>
      <w:r w:rsidR="007F08BD" w:rsidRPr="00B05C35">
        <w:rPr>
          <w:rFonts w:ascii="Franklin Gothic Book" w:hAnsi="Franklin Gothic Book"/>
        </w:rPr>
        <w:t>omory Iveta Táborská.</w:t>
      </w:r>
    </w:p>
    <w:bookmarkEnd w:id="1"/>
    <w:p w14:paraId="136F2AE8" w14:textId="58E674F7" w:rsidR="007F08BD" w:rsidRDefault="007F08BD" w:rsidP="00B05C35">
      <w:pPr>
        <w:pStyle w:val="Bezmezer"/>
        <w:spacing w:line="276" w:lineRule="auto"/>
        <w:jc w:val="both"/>
        <w:rPr>
          <w:rFonts w:ascii="Franklin Gothic Book" w:hAnsi="Franklin Gothic Book"/>
        </w:rPr>
      </w:pPr>
    </w:p>
    <w:p w14:paraId="71E12431" w14:textId="5C0B131B" w:rsidR="00C10E91" w:rsidRDefault="00C10E91" w:rsidP="00B05C35">
      <w:pPr>
        <w:pStyle w:val="Bezmezer"/>
        <w:spacing w:line="276" w:lineRule="auto"/>
        <w:jc w:val="both"/>
        <w:rPr>
          <w:rFonts w:eastAsiaTheme="minorHAnsi"/>
        </w:rPr>
      </w:pPr>
      <w:r>
        <w:rPr>
          <w:rFonts w:ascii="Franklin Gothic Book" w:hAnsi="Franklin Gothic Book"/>
        </w:rPr>
        <w:t>16. dubna 2021 proběhlo natáčení ve společnosti ZLIN ROBOTICS, s.</w:t>
      </w:r>
      <w:r w:rsidR="008E6132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r.</w:t>
      </w:r>
      <w:r w:rsidR="008E6132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o., která je specialistou na průmyslovou automatizaci a robotizaci. Firma vznikla z vývojového oddělení firmy TNS SERVIS, a realizuje širokou škálu projektů v oblasti elektronického průmyslu a </w:t>
      </w:r>
      <w:proofErr w:type="spellStart"/>
      <w:r>
        <w:rPr>
          <w:rFonts w:ascii="Franklin Gothic Book" w:hAnsi="Franklin Gothic Book"/>
        </w:rPr>
        <w:t>automotive</w:t>
      </w:r>
      <w:proofErr w:type="spellEnd"/>
      <w:r>
        <w:rPr>
          <w:rFonts w:ascii="Franklin Gothic Book" w:hAnsi="Franklin Gothic Book"/>
        </w:rPr>
        <w:t xml:space="preserve">. V rámci </w:t>
      </w:r>
      <w:proofErr w:type="spellStart"/>
      <w:r>
        <w:rPr>
          <w:rFonts w:ascii="Franklin Gothic Book" w:hAnsi="Franklin Gothic Book"/>
        </w:rPr>
        <w:t>videoreportáže</w:t>
      </w:r>
      <w:proofErr w:type="spellEnd"/>
      <w:r>
        <w:rPr>
          <w:rFonts w:ascii="Franklin Gothic Book" w:hAnsi="Franklin Gothic Book"/>
        </w:rPr>
        <w:t xml:space="preserve"> budou představeny VŠ profese, potřebná vzdělání, dovednosti a další předpoklady k tomu, aby </w:t>
      </w:r>
      <w:r w:rsidR="008E6132">
        <w:rPr>
          <w:rFonts w:ascii="Franklin Gothic Book" w:hAnsi="Franklin Gothic Book"/>
        </w:rPr>
        <w:t xml:space="preserve">mohl </w:t>
      </w:r>
      <w:r>
        <w:rPr>
          <w:rFonts w:ascii="Franklin Gothic Book" w:hAnsi="Franklin Gothic Book"/>
        </w:rPr>
        <w:t xml:space="preserve">zájemce na dané pozici pracovat a měl dobré kvalifikační předpoklady pro začátek jeho technické kariéry. </w:t>
      </w:r>
      <w:r w:rsidRPr="00C10E91">
        <w:rPr>
          <w:rFonts w:ascii="Franklin Gothic Book" w:hAnsi="Franklin Gothic Book"/>
          <w:i/>
          <w:iCs/>
        </w:rPr>
        <w:t>„Cílem prezentace je představit studentům názornou formou ukázky realizací projektů robotizace, které budou za krátkou dobu instalovány u našich zákazníků. V loňském roce nás studenti středních škol navštívili osobně, letos byla</w:t>
      </w:r>
      <w:r w:rsidRPr="00C10E91">
        <w:rPr>
          <w:rFonts w:ascii="Franklin Gothic Book" w:hAnsi="Franklin Gothic Book"/>
          <w:i/>
          <w:iCs/>
          <w:color w:val="auto"/>
        </w:rPr>
        <w:t xml:space="preserve"> </w:t>
      </w:r>
      <w:r w:rsidRPr="00C10E91">
        <w:rPr>
          <w:rFonts w:ascii="Franklin Gothic Book" w:hAnsi="Franklin Gothic Book"/>
          <w:i/>
          <w:iCs/>
        </w:rPr>
        <w:t xml:space="preserve">zvolena forma </w:t>
      </w:r>
      <w:r w:rsidRPr="00C10E91">
        <w:rPr>
          <w:rFonts w:ascii="Franklin Gothic Book" w:hAnsi="Franklin Gothic Book"/>
          <w:i/>
          <w:iCs/>
          <w:color w:val="auto"/>
        </w:rPr>
        <w:t>distanční</w:t>
      </w:r>
      <w:r w:rsidRPr="00C10E91">
        <w:rPr>
          <w:rFonts w:ascii="Franklin Gothic Book" w:hAnsi="Franklin Gothic Book"/>
          <w:i/>
          <w:iCs/>
        </w:rPr>
        <w:t>. Věříme, že budou motivováni vybírat si z nabídky technických škol, která je u nás velmi pestrá</w:t>
      </w:r>
      <w:r w:rsidR="008E6132">
        <w:rPr>
          <w:rFonts w:ascii="Franklin Gothic Book" w:hAnsi="Franklin Gothic Book"/>
          <w:i/>
          <w:iCs/>
        </w:rPr>
        <w:t>,</w:t>
      </w:r>
      <w:r w:rsidRPr="00C10E91">
        <w:rPr>
          <w:rFonts w:ascii="Franklin Gothic Book" w:hAnsi="Franklin Gothic Book"/>
          <w:i/>
          <w:iCs/>
        </w:rPr>
        <w:t>“</w:t>
      </w:r>
      <w:r w:rsidRPr="00C10E91">
        <w:rPr>
          <w:rFonts w:ascii="Franklin Gothic Book" w:hAnsi="Franklin Gothic Book"/>
        </w:rPr>
        <w:t xml:space="preserve"> uvedl ředitel společnosti Michal Staněk.</w:t>
      </w:r>
    </w:p>
    <w:p w14:paraId="61310B1B" w14:textId="77777777" w:rsidR="00B05C35" w:rsidRDefault="00B05C35" w:rsidP="00B05C35">
      <w:pPr>
        <w:spacing w:after="0" w:line="276" w:lineRule="auto"/>
        <w:jc w:val="both"/>
        <w:rPr>
          <w:rFonts w:ascii="Franklin Gothic Book" w:hAnsi="Franklin Gothic Book"/>
        </w:rPr>
      </w:pPr>
    </w:p>
    <w:p w14:paraId="7F1089D8" w14:textId="5B1FE41E" w:rsidR="00B05C35" w:rsidRDefault="00FB1233" w:rsidP="00B05C35">
      <w:pPr>
        <w:spacing w:after="0" w:line="276" w:lineRule="auto"/>
        <w:jc w:val="both"/>
        <w:rPr>
          <w:rFonts w:ascii="Franklin Gothic Book" w:hAnsi="Franklin Gothic Book"/>
        </w:rPr>
      </w:pPr>
      <w:r w:rsidRPr="00FB1233">
        <w:rPr>
          <w:rFonts w:ascii="Franklin Gothic Book" w:hAnsi="Franklin Gothic Book"/>
        </w:rPr>
        <w:t xml:space="preserve">Dalším významným zaměstnavatelem je skupina MESIT, jejíž společnosti vyvíjí vysoce specializované výrobky, které jsou využívány v letectví, dopravě i obranném průmyslu po celém světě. Natáčení </w:t>
      </w:r>
      <w:proofErr w:type="spellStart"/>
      <w:r w:rsidRPr="00FB1233">
        <w:rPr>
          <w:rFonts w:ascii="Franklin Gothic Book" w:hAnsi="Franklin Gothic Book"/>
        </w:rPr>
        <w:t>videoreportáže</w:t>
      </w:r>
      <w:proofErr w:type="spellEnd"/>
      <w:r w:rsidRPr="00FB1233">
        <w:rPr>
          <w:rFonts w:ascii="Franklin Gothic Book" w:hAnsi="Franklin Gothic Book"/>
        </w:rPr>
        <w:t xml:space="preserve">, </w:t>
      </w:r>
      <w:r w:rsidR="008E6132">
        <w:rPr>
          <w:rFonts w:ascii="Franklin Gothic Book" w:hAnsi="Franklin Gothic Book"/>
        </w:rPr>
        <w:t xml:space="preserve">která je primárně </w:t>
      </w:r>
      <w:r w:rsidRPr="00FB1233">
        <w:rPr>
          <w:rFonts w:ascii="Franklin Gothic Book" w:hAnsi="Franklin Gothic Book"/>
        </w:rPr>
        <w:t>určen</w:t>
      </w:r>
      <w:r w:rsidR="008E6132">
        <w:rPr>
          <w:rFonts w:ascii="Franklin Gothic Book" w:hAnsi="Franklin Gothic Book"/>
        </w:rPr>
        <w:t>a</w:t>
      </w:r>
      <w:r w:rsidRPr="00FB1233">
        <w:rPr>
          <w:rFonts w:ascii="Franklin Gothic Book" w:hAnsi="Franklin Gothic Book"/>
        </w:rPr>
        <w:t xml:space="preserve"> pro studenty druhých ročníků gymnázií, proběhlo 19. dubna 2021. </w:t>
      </w:r>
      <w:r w:rsidRPr="00FB1233">
        <w:rPr>
          <w:rFonts w:ascii="Franklin Gothic Book" w:hAnsi="Franklin Gothic Book"/>
          <w:i/>
          <w:iCs/>
        </w:rPr>
        <w:t>„Jsem rád, že můžeme navázat na dlouhodobou spolupráci s Krajskou hospodářskou komorou</w:t>
      </w:r>
      <w:r w:rsidR="00B05C35">
        <w:rPr>
          <w:rFonts w:ascii="Franklin Gothic Book" w:hAnsi="Franklin Gothic Book"/>
          <w:i/>
          <w:iCs/>
        </w:rPr>
        <w:t xml:space="preserve"> Zlínského kraje</w:t>
      </w:r>
      <w:r w:rsidRPr="00FB1233">
        <w:rPr>
          <w:rFonts w:ascii="Franklin Gothic Book" w:hAnsi="Franklin Gothic Book"/>
          <w:i/>
          <w:iCs/>
        </w:rPr>
        <w:t xml:space="preserve"> a prostřednictvím této on-line formy prezentovat široké možnosti uplatnění absolventů ve Zlínském kraji,“</w:t>
      </w:r>
      <w:r w:rsidRPr="00FB1233">
        <w:rPr>
          <w:rFonts w:ascii="Franklin Gothic Book" w:hAnsi="Franklin Gothic Book"/>
        </w:rPr>
        <w:t xml:space="preserve"> uvedl personální ředitel Jan Šebek Cholewa.</w:t>
      </w:r>
    </w:p>
    <w:p w14:paraId="76AF3275" w14:textId="77777777" w:rsidR="00B05C35" w:rsidRDefault="00B05C35" w:rsidP="00B05C35">
      <w:pPr>
        <w:spacing w:after="0" w:line="276" w:lineRule="auto"/>
        <w:jc w:val="both"/>
        <w:rPr>
          <w:rFonts w:ascii="Franklin Gothic Book" w:hAnsi="Franklin Gothic Book"/>
        </w:rPr>
      </w:pPr>
    </w:p>
    <w:p w14:paraId="0F095BC1" w14:textId="7332EBFE" w:rsidR="00216887" w:rsidRDefault="00F3128C" w:rsidP="00B05C35">
      <w:pPr>
        <w:spacing w:after="0" w:line="276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V dnešní době je na trhu práce obrovská poptávka po technických profesích a nové technologie jsou k vidění na každém kroku. Pro správné rozhodnutí, jaký obor studovat, je potřeba mít dostatečné a relevantní informace. </w:t>
      </w:r>
      <w:r w:rsidR="008E6132">
        <w:rPr>
          <w:rFonts w:ascii="Franklin Gothic Book" w:hAnsi="Franklin Gothic Book"/>
        </w:rPr>
        <w:t>„</w:t>
      </w:r>
      <w:r>
        <w:rPr>
          <w:rFonts w:ascii="Franklin Gothic Book" w:hAnsi="Franklin Gothic Book"/>
        </w:rPr>
        <w:t>Inspirace středoškolákům</w:t>
      </w:r>
      <w:r w:rsidR="008E6132">
        <w:rPr>
          <w:rFonts w:ascii="Franklin Gothic Book" w:hAnsi="Franklin Gothic Book"/>
        </w:rPr>
        <w:t>“</w:t>
      </w:r>
      <w:r>
        <w:rPr>
          <w:rFonts w:ascii="Franklin Gothic Book" w:hAnsi="Franklin Gothic Book"/>
        </w:rPr>
        <w:t xml:space="preserve"> je dobrý způsob, jak ukázat zajímavé a perspektivní obory.</w:t>
      </w:r>
    </w:p>
    <w:p w14:paraId="41F38D92" w14:textId="77777777" w:rsidR="00216887" w:rsidRDefault="00216887" w:rsidP="00073BC3">
      <w:pPr>
        <w:pStyle w:val="Bezmezer"/>
        <w:jc w:val="both"/>
        <w:rPr>
          <w:rFonts w:ascii="Franklin Gothic Book" w:hAnsi="Franklin Gothic Book"/>
        </w:rPr>
      </w:pPr>
    </w:p>
    <w:p w14:paraId="69C34483" w14:textId="77777777" w:rsidR="00216887" w:rsidRDefault="00216887" w:rsidP="00073BC3">
      <w:pPr>
        <w:pStyle w:val="Bezmezer"/>
        <w:jc w:val="both"/>
        <w:rPr>
          <w:rFonts w:ascii="Franklin Gothic Book" w:hAnsi="Franklin Gothic Book"/>
        </w:rPr>
      </w:pPr>
    </w:p>
    <w:p w14:paraId="384B99A6" w14:textId="77777777" w:rsidR="00216887" w:rsidRDefault="00216887" w:rsidP="00073BC3">
      <w:pPr>
        <w:pStyle w:val="Bezmezer"/>
        <w:jc w:val="both"/>
        <w:rPr>
          <w:rFonts w:ascii="Franklin Gothic Book" w:hAnsi="Franklin Gothic Book"/>
        </w:rPr>
      </w:pPr>
    </w:p>
    <w:p w14:paraId="30A5E24F" w14:textId="6D4C721B" w:rsidR="002D189D" w:rsidRDefault="00216887" w:rsidP="008E6132">
      <w:pPr>
        <w:pStyle w:val="Bezmezer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Zpracovala: Ing. Romana Kozubíková</w:t>
      </w:r>
      <w:bookmarkEnd w:id="0"/>
    </w:p>
    <w:sectPr w:rsidR="002D189D">
      <w:headerReference w:type="default" r:id="rId8"/>
      <w:footerReference w:type="default" r:id="rId9"/>
      <w:pgSz w:w="11906" w:h="16838"/>
      <w:pgMar w:top="1417" w:right="1417" w:bottom="1417" w:left="1417" w:header="397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F54C" w14:textId="77777777" w:rsidR="00FD5B36" w:rsidRDefault="00FD5B36">
      <w:pPr>
        <w:spacing w:after="0" w:line="240" w:lineRule="auto"/>
      </w:pPr>
      <w:r>
        <w:separator/>
      </w:r>
    </w:p>
  </w:endnote>
  <w:endnote w:type="continuationSeparator" w:id="0">
    <w:p w14:paraId="0EBDBBF9" w14:textId="77777777" w:rsidR="00FD5B36" w:rsidRDefault="00FD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A2BB" w14:textId="4D1D9108" w:rsidR="009A06EC" w:rsidRDefault="00A973F6">
    <w:pPr>
      <w:pStyle w:val="Zpat"/>
      <w:tabs>
        <w:tab w:val="left" w:pos="3274"/>
      </w:tabs>
      <w:rPr>
        <w:rStyle w:val="slostrnky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13D79044" w14:textId="77777777" w:rsidR="009A06EC" w:rsidRDefault="009A06EC">
    <w:pPr>
      <w:pStyle w:val="Zhlav"/>
      <w:tabs>
        <w:tab w:val="left" w:pos="275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55B7" w14:textId="77777777" w:rsidR="00FD5B36" w:rsidRDefault="00FD5B36">
      <w:pPr>
        <w:spacing w:after="0" w:line="240" w:lineRule="auto"/>
      </w:pPr>
      <w:r>
        <w:separator/>
      </w:r>
    </w:p>
  </w:footnote>
  <w:footnote w:type="continuationSeparator" w:id="0">
    <w:p w14:paraId="2ED4A0C6" w14:textId="77777777" w:rsidR="00FD5B36" w:rsidRDefault="00FD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BA1C" w14:textId="77777777" w:rsidR="009A06EC" w:rsidRDefault="00A973F6">
    <w:pPr>
      <w:pStyle w:val="Zhlav"/>
    </w:pPr>
    <w:bookmarkStart w:id="2" w:name="_Hlk61333215"/>
    <w:r>
      <w:rPr>
        <w:noProof/>
      </w:rPr>
      <w:drawing>
        <wp:anchor distT="0" distB="635" distL="114300" distR="114300" simplePos="0" relativeHeight="2" behindDoc="1" locked="0" layoutInCell="1" allowOverlap="1" wp14:anchorId="0592FC23" wp14:editId="72DF90EC">
          <wp:simplePos x="0" y="0"/>
          <wp:positionH relativeFrom="margin">
            <wp:align>center</wp:align>
          </wp:positionH>
          <wp:positionV relativeFrom="paragraph">
            <wp:posOffset>-68580</wp:posOffset>
          </wp:positionV>
          <wp:extent cx="4118610" cy="913765"/>
          <wp:effectExtent l="0" t="0" r="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18610" cy="913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79A129" w14:textId="77777777" w:rsidR="009A06EC" w:rsidRDefault="009A06EC">
    <w:pPr>
      <w:pStyle w:val="Zhlav"/>
      <w:jc w:val="center"/>
    </w:pPr>
  </w:p>
  <w:p w14:paraId="75286554" w14:textId="77777777" w:rsidR="009A06EC" w:rsidRDefault="009A06EC">
    <w:pPr>
      <w:pStyle w:val="Zhlav"/>
      <w:jc w:val="center"/>
      <w:rPr>
        <w:sz w:val="16"/>
        <w:szCs w:val="16"/>
      </w:rPr>
    </w:pPr>
  </w:p>
  <w:p w14:paraId="29C433A4" w14:textId="77777777" w:rsidR="009A06EC" w:rsidRDefault="009A06EC">
    <w:pPr>
      <w:pStyle w:val="Zhlav"/>
      <w:jc w:val="center"/>
      <w:rPr>
        <w:sz w:val="16"/>
        <w:szCs w:val="16"/>
      </w:rPr>
    </w:pPr>
  </w:p>
  <w:p w14:paraId="66FDD23F" w14:textId="77777777" w:rsidR="009A06EC" w:rsidRDefault="009A06EC">
    <w:pPr>
      <w:pStyle w:val="Zhlav"/>
      <w:jc w:val="center"/>
      <w:rPr>
        <w:sz w:val="16"/>
        <w:szCs w:val="16"/>
      </w:rPr>
    </w:pPr>
  </w:p>
  <w:p w14:paraId="3277B984" w14:textId="4F4A6F03" w:rsidR="009A06EC" w:rsidRDefault="00A973F6">
    <w:pPr>
      <w:pStyle w:val="Zhlav"/>
      <w:jc w:val="center"/>
      <w:rPr>
        <w:sz w:val="16"/>
        <w:szCs w:val="16"/>
      </w:rPr>
    </w:pPr>
    <w:r>
      <w:rPr>
        <w:sz w:val="16"/>
        <w:szCs w:val="16"/>
      </w:rPr>
      <w:t>Projekt „Implementace Krajského akčního plánu rozvoje vzdělávání pro území Zlínského kraje</w:t>
    </w:r>
    <w:r w:rsidR="00386AEB">
      <w:rPr>
        <w:sz w:val="16"/>
        <w:szCs w:val="16"/>
      </w:rPr>
      <w:t xml:space="preserve"> II</w:t>
    </w:r>
    <w:r>
      <w:rPr>
        <w:sz w:val="16"/>
        <w:szCs w:val="16"/>
      </w:rPr>
      <w:t>“</w:t>
    </w:r>
  </w:p>
  <w:p w14:paraId="3614D5BE" w14:textId="6A537031" w:rsidR="009A06EC" w:rsidRDefault="00A973F6">
    <w:pPr>
      <w:pStyle w:val="Zhlav"/>
      <w:jc w:val="center"/>
      <w:rPr>
        <w:sz w:val="16"/>
        <w:szCs w:val="16"/>
      </w:rPr>
    </w:pPr>
    <w:r>
      <w:rPr>
        <w:sz w:val="16"/>
        <w:szCs w:val="16"/>
      </w:rPr>
      <w:t>Registrační číslo projektu: CZ.02.3.68/0.0/0.0/1</w:t>
    </w:r>
    <w:r w:rsidR="00386AEB">
      <w:rPr>
        <w:sz w:val="16"/>
        <w:szCs w:val="16"/>
      </w:rPr>
      <w:t>9_078</w:t>
    </w:r>
    <w:r>
      <w:rPr>
        <w:sz w:val="16"/>
        <w:szCs w:val="16"/>
      </w:rPr>
      <w:t>/</w:t>
    </w:r>
    <w:r w:rsidR="00386AEB">
      <w:rPr>
        <w:sz w:val="16"/>
        <w:szCs w:val="16"/>
      </w:rPr>
      <w:t>0018903</w:t>
    </w:r>
  </w:p>
  <w:bookmarkEnd w:id="2"/>
  <w:p w14:paraId="5858BD3A" w14:textId="77777777" w:rsidR="009A06EC" w:rsidRDefault="009A06EC">
    <w:pPr>
      <w:pStyle w:val="Zhlav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C9E"/>
    <w:multiLevelType w:val="hybridMultilevel"/>
    <w:tmpl w:val="2A80E510"/>
    <w:lvl w:ilvl="0" w:tplc="43A8F24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E635F"/>
    <w:multiLevelType w:val="hybridMultilevel"/>
    <w:tmpl w:val="F60493C6"/>
    <w:lvl w:ilvl="0" w:tplc="D73A6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7576E"/>
    <w:multiLevelType w:val="hybridMultilevel"/>
    <w:tmpl w:val="773EE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D3CC6"/>
    <w:multiLevelType w:val="hybridMultilevel"/>
    <w:tmpl w:val="75B07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EC"/>
    <w:rsid w:val="00063E64"/>
    <w:rsid w:val="00067B7B"/>
    <w:rsid w:val="00073BC3"/>
    <w:rsid w:val="000C0CEC"/>
    <w:rsid w:val="000C7A53"/>
    <w:rsid w:val="000D216C"/>
    <w:rsid w:val="000F6DF1"/>
    <w:rsid w:val="001111A0"/>
    <w:rsid w:val="0011415D"/>
    <w:rsid w:val="00115126"/>
    <w:rsid w:val="00182E71"/>
    <w:rsid w:val="00184476"/>
    <w:rsid w:val="001A52EE"/>
    <w:rsid w:val="00206697"/>
    <w:rsid w:val="0021232A"/>
    <w:rsid w:val="00216887"/>
    <w:rsid w:val="002421AD"/>
    <w:rsid w:val="00297950"/>
    <w:rsid w:val="002A7E24"/>
    <w:rsid w:val="002C7A75"/>
    <w:rsid w:val="002D189D"/>
    <w:rsid w:val="002E59DC"/>
    <w:rsid w:val="003310FC"/>
    <w:rsid w:val="0034759C"/>
    <w:rsid w:val="00363E49"/>
    <w:rsid w:val="00377F3E"/>
    <w:rsid w:val="00386AEB"/>
    <w:rsid w:val="00463A1F"/>
    <w:rsid w:val="00473E3B"/>
    <w:rsid w:val="00485D15"/>
    <w:rsid w:val="004A4C58"/>
    <w:rsid w:val="005705DE"/>
    <w:rsid w:val="00584E8A"/>
    <w:rsid w:val="0058509C"/>
    <w:rsid w:val="005D267D"/>
    <w:rsid w:val="00627DBE"/>
    <w:rsid w:val="00667EA2"/>
    <w:rsid w:val="00683B12"/>
    <w:rsid w:val="0069592E"/>
    <w:rsid w:val="006F6CE4"/>
    <w:rsid w:val="007B0F6F"/>
    <w:rsid w:val="007E37CA"/>
    <w:rsid w:val="007F08BD"/>
    <w:rsid w:val="007F4DC0"/>
    <w:rsid w:val="00837105"/>
    <w:rsid w:val="008914D2"/>
    <w:rsid w:val="008A3E01"/>
    <w:rsid w:val="008D1D0A"/>
    <w:rsid w:val="008E6132"/>
    <w:rsid w:val="0090222C"/>
    <w:rsid w:val="00914AF4"/>
    <w:rsid w:val="009A06EC"/>
    <w:rsid w:val="009E5ACD"/>
    <w:rsid w:val="009E632A"/>
    <w:rsid w:val="00A02C75"/>
    <w:rsid w:val="00A84863"/>
    <w:rsid w:val="00A85F27"/>
    <w:rsid w:val="00A919EE"/>
    <w:rsid w:val="00A973F6"/>
    <w:rsid w:val="00B05C35"/>
    <w:rsid w:val="00B1260A"/>
    <w:rsid w:val="00B20446"/>
    <w:rsid w:val="00B211FB"/>
    <w:rsid w:val="00B83F2A"/>
    <w:rsid w:val="00BB3E0D"/>
    <w:rsid w:val="00BD64CA"/>
    <w:rsid w:val="00BE051C"/>
    <w:rsid w:val="00C0135D"/>
    <w:rsid w:val="00C10E91"/>
    <w:rsid w:val="00C6247B"/>
    <w:rsid w:val="00D03D19"/>
    <w:rsid w:val="00D15535"/>
    <w:rsid w:val="00D44BCB"/>
    <w:rsid w:val="00D65932"/>
    <w:rsid w:val="00D96F6D"/>
    <w:rsid w:val="00E071C1"/>
    <w:rsid w:val="00E347D6"/>
    <w:rsid w:val="00E412A8"/>
    <w:rsid w:val="00E44EC7"/>
    <w:rsid w:val="00EB3152"/>
    <w:rsid w:val="00EB6AC1"/>
    <w:rsid w:val="00ED470E"/>
    <w:rsid w:val="00F110B1"/>
    <w:rsid w:val="00F3128C"/>
    <w:rsid w:val="00F677B0"/>
    <w:rsid w:val="00FB1233"/>
    <w:rsid w:val="00F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0CC2A"/>
  <w15:docId w15:val="{A96DF8CC-6CF9-413D-B639-D8DC1E22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354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4C0B89"/>
    <w:pPr>
      <w:spacing w:beforeAutospacing="1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A41E6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354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hlavChar">
    <w:name w:val="Záhlaví Char"/>
    <w:basedOn w:val="Standardnpsmoodstavce"/>
    <w:link w:val="Zhlav"/>
    <w:qFormat/>
    <w:rsid w:val="003B51DC"/>
  </w:style>
  <w:style w:type="character" w:customStyle="1" w:styleId="ZpatChar">
    <w:name w:val="Zápatí Char"/>
    <w:basedOn w:val="Standardnpsmoodstavce"/>
    <w:link w:val="Zpat"/>
    <w:uiPriority w:val="99"/>
    <w:qFormat/>
    <w:rsid w:val="003B51DC"/>
  </w:style>
  <w:style w:type="character" w:customStyle="1" w:styleId="Internetovodkaz">
    <w:name w:val="Internetový odkaz"/>
    <w:basedOn w:val="Standardnpsmoodstavce"/>
    <w:uiPriority w:val="99"/>
    <w:unhideWhenUsed/>
    <w:rsid w:val="005E2C2F"/>
    <w:rPr>
      <w:color w:val="0563C1" w:themeColor="hyperlink"/>
      <w:u w:val="single"/>
    </w:rPr>
  </w:style>
  <w:style w:type="character" w:styleId="slostrnky">
    <w:name w:val="page number"/>
    <w:basedOn w:val="Standardnpsmoodstavce"/>
    <w:qFormat/>
    <w:rsid w:val="00251AB7"/>
  </w:style>
  <w:style w:type="character" w:styleId="Odkaznakoment">
    <w:name w:val="annotation reference"/>
    <w:basedOn w:val="Standardnpsmoodstavce"/>
    <w:uiPriority w:val="99"/>
    <w:semiHidden/>
    <w:unhideWhenUsed/>
    <w:qFormat/>
    <w:rsid w:val="008B040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B040C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040C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B040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4C0B89"/>
    <w:rPr>
      <w:rFonts w:ascii="Arial" w:eastAsia="Times New Roman" w:hAnsi="Arial" w:cs="Arial"/>
      <w:b/>
      <w:bCs/>
      <w:color w:val="000000"/>
      <w:sz w:val="29"/>
      <w:szCs w:val="29"/>
      <w:lang w:eastAsia="cs-CZ"/>
    </w:rPr>
  </w:style>
  <w:style w:type="character" w:styleId="Siln">
    <w:name w:val="Strong"/>
    <w:basedOn w:val="Standardnpsmoodstavce"/>
    <w:uiPriority w:val="22"/>
    <w:qFormat/>
    <w:rsid w:val="004C0B89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BC757F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A41E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Bezmezer">
    <w:name w:val="No Spacing"/>
    <w:uiPriority w:val="1"/>
    <w:qFormat/>
    <w:rsid w:val="00D5642D"/>
    <w:rPr>
      <w:rFonts w:ascii="Calibri" w:eastAsia="Calibri" w:hAnsi="Calibri"/>
      <w:color w:val="00000A"/>
      <w:sz w:val="22"/>
    </w:rPr>
  </w:style>
  <w:style w:type="paragraph" w:styleId="Zhlav">
    <w:name w:val="header"/>
    <w:basedOn w:val="Normln"/>
    <w:link w:val="ZhlavChar"/>
    <w:unhideWhenUsed/>
    <w:rsid w:val="003B51D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3B51DC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B040C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B040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B040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qFormat/>
    <w:rsid w:val="004C0B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E05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051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A3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FAE1-5CC4-47E8-86EA-EA64EB5E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Výsmek Radovan</dc:creator>
  <cp:keywords/>
  <dc:description/>
  <cp:lastModifiedBy>hospodářská komora</cp:lastModifiedBy>
  <cp:revision>2</cp:revision>
  <cp:lastPrinted>2018-05-14T10:23:00Z</cp:lastPrinted>
  <dcterms:created xsi:type="dcterms:W3CDTF">2021-04-20T07:29:00Z</dcterms:created>
  <dcterms:modified xsi:type="dcterms:W3CDTF">2021-04-20T07:29:00Z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Krajský úřad Zlínského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